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1.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 </w:t>
      </w:r>
    </w:p>
    <w:tbl>
      <w:tblPr>
        <w:tblW w:w="10466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0466"/>
      </w:tblGrid>
      <w:tr>
        <w:trPr/>
        <w:tc>
          <w:tcPr>
            <w:tcW w:w="10466" w:type="dxa"/>
            <w:tcBorders/>
            <w:shd w:color="auto" w:fill="auto" w:val="clear"/>
          </w:tcPr>
          <w:tbl>
            <w:tblPr>
              <w:tblW w:w="10418" w:type="dxa"/>
              <w:jc w:val="left"/>
              <w:tblInd w:w="0" w:type="dxa"/>
              <w:tblCellMar>
                <w:top w:w="0" w:type="dxa"/>
                <w:left w:w="5" w:type="dxa"/>
                <w:bottom w:w="0" w:type="dxa"/>
                <w:right w:w="0" w:type="dxa"/>
              </w:tblCellMar>
              <w:tblLook w:val="0000"/>
            </w:tblPr>
            <w:tblGrid>
              <w:gridCol w:w="1839"/>
              <w:gridCol w:w="6257"/>
              <w:gridCol w:w="2322"/>
            </w:tblGrid>
            <w:tr>
              <w:trPr>
                <w:trHeight w:val="1694" w:hRule="atLeast"/>
              </w:trPr>
              <w:tc>
                <w:tcPr>
                  <w:tcW w:w="1839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color="auto" w:fill="auto" w:val="clear"/>
                </w:tcPr>
                <w:p>
                  <w:pPr>
                    <w:pStyle w:val="Lfej"/>
                    <w:snapToGrid w:val="false"/>
                    <w:rPr>
                      <w:rFonts w:eastAsia="Times New Roman" w:cs="Times New Roman"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sz w:val="22"/>
                      <w:szCs w:val="22"/>
                    </w:rPr>
                    <w:t xml:space="preserve">     </w:t>
                  </w:r>
                </w:p>
                <w:p>
                  <w:pPr>
                    <w:pStyle w:val="Lfej"/>
                    <w:jc w:val="center"/>
                    <w:rPr>
                      <w:rFonts w:eastAsia="Times New Roman" w:cs="Times New Roman"/>
                      <w:b/>
                      <w:b/>
                      <w:sz w:val="22"/>
                      <w:szCs w:val="22"/>
                    </w:rPr>
                  </w:pPr>
                  <w:r>
                    <w:rPr/>
                    <w:drawing>
                      <wp:inline distT="0" distB="0" distL="0" distR="0">
                        <wp:extent cx="695325" cy="619125"/>
                        <wp:effectExtent l="0" t="0" r="0" b="0"/>
                        <wp:docPr id="1" name="Kép 1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Kép 1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619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Lfej"/>
                    <w:jc w:val="center"/>
                    <w:rPr>
                      <w:rFonts w:eastAsia="Times New Roman" w:cs="Times New Roman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b/>
                      <w:sz w:val="22"/>
                      <w:szCs w:val="22"/>
                    </w:rPr>
                    <w:t>„</w:t>
                  </w:r>
                  <w:r>
                    <w:rPr>
                      <w:rFonts w:cs="Times New Roman"/>
                      <w:b/>
                      <w:sz w:val="22"/>
                      <w:szCs w:val="22"/>
                    </w:rPr>
                    <w:t>Év</w:t>
                  </w:r>
                  <w:r>
                    <w:rPr>
                      <w:rFonts w:eastAsia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b/>
                      <w:sz w:val="22"/>
                      <w:szCs w:val="22"/>
                    </w:rPr>
                    <w:t>Kórháza</w:t>
                  </w:r>
                  <w:r>
                    <w:rPr>
                      <w:rFonts w:eastAsia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b/>
                      <w:sz w:val="22"/>
                      <w:szCs w:val="22"/>
                    </w:rPr>
                    <w:t>2010.</w:t>
                  </w:r>
                  <w:r>
                    <w:rPr>
                      <w:rFonts w:eastAsia="Times New Roman" w:cs="Times New Roman"/>
                      <w:b/>
                      <w:sz w:val="22"/>
                      <w:szCs w:val="22"/>
                    </w:rPr>
                    <w:t>”</w:t>
                  </w:r>
                </w:p>
              </w:tc>
              <w:tc>
                <w:tcPr>
                  <w:tcW w:w="6257" w:type="dxa"/>
                  <w:tcBorders>
                    <w:top w:val="single" w:sz="4" w:space="0" w:color="000080"/>
                    <w:left w:val="single" w:sz="4" w:space="0" w:color="000080"/>
                    <w:bottom w:val="double" w:sz="2" w:space="0" w:color="000080"/>
                  </w:tcBorders>
                  <w:shd w:color="auto" w:fill="auto" w:val="clear"/>
                </w:tcPr>
                <w:p>
                  <w:pPr>
                    <w:pStyle w:val="Cmsor1"/>
                    <w:numPr>
                      <w:ilvl w:val="0"/>
                      <w:numId w:val="1"/>
                    </w:numPr>
                    <w:snapToGrid w:val="false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</w:r>
                </w:p>
                <w:p>
                  <w:pPr>
                    <w:pStyle w:val="Cmsor1"/>
                    <w:numPr>
                      <w:ilvl w:val="0"/>
                      <w:numId w:val="1"/>
                    </w:numPr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</w:r>
                </w:p>
                <w:p>
                  <w:pPr>
                    <w:pStyle w:val="Cmsor1"/>
                    <w:numPr>
                      <w:ilvl w:val="0"/>
                      <w:numId w:val="1"/>
                    </w:numPr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i w:val="false"/>
                      <w:color w:val="000000"/>
                      <w:sz w:val="22"/>
                      <w:szCs w:val="22"/>
                    </w:rPr>
                    <w:t>TÁJÉKOZTATÓ</w:t>
                  </w:r>
                  <w:r>
                    <w:rPr>
                      <w:rFonts w:eastAsia="Times New Roman" w:cs="Times New Roman"/>
                      <w:i w:val="false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i w:val="false"/>
                      <w:color w:val="000000"/>
                      <w:sz w:val="22"/>
                      <w:szCs w:val="22"/>
                    </w:rPr>
                    <w:t>ÉS</w:t>
                  </w:r>
                  <w:r>
                    <w:rPr>
                      <w:rFonts w:eastAsia="Times New Roman" w:cs="Times New Roman"/>
                      <w:i w:val="false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i w:val="false"/>
                      <w:color w:val="000000"/>
                      <w:sz w:val="22"/>
                      <w:szCs w:val="22"/>
                    </w:rPr>
                    <w:t>BELEEGYEZŐ</w:t>
                  </w:r>
                  <w:r>
                    <w:rPr>
                      <w:rFonts w:eastAsia="Times New Roman" w:cs="Times New Roman"/>
                      <w:i w:val="false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i w:val="false"/>
                      <w:color w:val="000000"/>
                      <w:sz w:val="22"/>
                      <w:szCs w:val="22"/>
                    </w:rPr>
                    <w:t>NYILATKOZAT</w:t>
                  </w:r>
                  <w:r>
                    <w:rPr>
                      <w:rFonts w:cs="Times New Roman"/>
                      <w:sz w:val="22"/>
                      <w:szCs w:val="22"/>
                    </w:rPr>
                    <w:br/>
                  </w:r>
                </w:p>
                <w:p>
                  <w:pPr>
                    <w:pStyle w:val="Szvegtrzs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b/>
                      <w:color w:val="000000"/>
                    </w:rPr>
                    <w:t>Fitymafék bemetszése, circumcisio</w:t>
                  </w:r>
                </w:p>
              </w:tc>
              <w:tc>
                <w:tcPr>
                  <w:tcW w:w="232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color="auto" w:fill="auto" w:val="clear"/>
                </w:tcPr>
                <w:p>
                  <w:pPr>
                    <w:pStyle w:val="Lfej"/>
                    <w:snapToGrid w:val="false"/>
                    <w:jc w:val="center"/>
                    <w:rPr>
                      <w:rFonts w:cs="Times New Roman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cs="Times New Roman"/>
                      <w:b/>
                      <w:sz w:val="22"/>
                      <w:szCs w:val="22"/>
                    </w:rPr>
                  </w:r>
                </w:p>
                <w:p>
                  <w:pPr>
                    <w:pStyle w:val="Lfej"/>
                    <w:jc w:val="center"/>
                    <w:rPr>
                      <w:rFonts w:cs="Times New Roman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cs="Times New Roman"/>
                      <w:b/>
                      <w:sz w:val="22"/>
                      <w:szCs w:val="22"/>
                    </w:rPr>
                    <w:t>BS10601/</w:t>
                  </w:r>
                  <w:r>
                    <w:rPr>
                      <w:rFonts w:eastAsia="Times New Roman" w:cs="Times New Roman"/>
                      <w:b/>
                      <w:sz w:val="22"/>
                      <w:szCs w:val="22"/>
                    </w:rPr>
                    <w:t>…</w:t>
                  </w:r>
                  <w:r>
                    <w:rPr>
                      <w:rFonts w:cs="Times New Roman"/>
                      <w:b/>
                      <w:sz w:val="22"/>
                      <w:szCs w:val="22"/>
                    </w:rPr>
                    <w:t>/BNY</w:t>
                  </w:r>
                </w:p>
                <w:p>
                  <w:pPr>
                    <w:pStyle w:val="Lfej"/>
                    <w:jc w:val="center"/>
                    <w:rPr>
                      <w:rFonts w:cs="Times New Roman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cs="Times New Roman"/>
                      <w:b/>
                      <w:sz w:val="22"/>
                      <w:szCs w:val="22"/>
                    </w:rPr>
                  </w:r>
                </w:p>
                <w:p>
                  <w:pPr>
                    <w:pStyle w:val="Lfej"/>
                    <w:jc w:val="center"/>
                    <w:rPr>
                      <w:rFonts w:cs="Times New Roman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cs="Times New Roman"/>
                      <w:b/>
                      <w:sz w:val="22"/>
                      <w:szCs w:val="22"/>
                    </w:rPr>
                    <w:t>oldal:</w:t>
                  </w:r>
                  <w:r>
                    <w:rPr>
                      <w:rFonts w:eastAsia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b/>
                      <w:sz w:val="22"/>
                      <w:szCs w:val="22"/>
                    </w:rPr>
                    <w:t>2/2</w:t>
                  </w:r>
                </w:p>
                <w:p>
                  <w:pPr>
                    <w:pStyle w:val="Lfej"/>
                    <w:jc w:val="center"/>
                    <w:rPr>
                      <w:rFonts w:cs="Times New Roman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cs="Times New Roman"/>
                      <w:b/>
                      <w:sz w:val="22"/>
                      <w:szCs w:val="22"/>
                    </w:rPr>
                    <w:t>Változat:</w:t>
                  </w:r>
                  <w:r>
                    <w:rPr>
                      <w:rFonts w:eastAsia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b/>
                      <w:sz w:val="22"/>
                      <w:szCs w:val="22"/>
                    </w:rPr>
                    <w:t>3</w:t>
                  </w:r>
                </w:p>
              </w:tc>
            </w:tr>
          </w:tbl>
          <w:p>
            <w:pPr>
              <w:pStyle w:val="Normal"/>
              <w:tabs>
                <w:tab w:val="clear" w:pos="708"/>
                <w:tab w:val="right" w:pos="10215" w:leader="none"/>
              </w:tabs>
              <w:rPr>
                <w:rFonts w:cs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right" w:pos="10215" w:leader="none"/>
              </w:tabs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</w:r>
    </w:p>
    <w:tbl>
      <w:tblPr>
        <w:tblW w:w="10464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886"/>
        <w:gridCol w:w="5048"/>
        <w:gridCol w:w="1233"/>
        <w:gridCol w:w="2296"/>
      </w:tblGrid>
      <w:tr>
        <w:trPr/>
        <w:tc>
          <w:tcPr>
            <w:tcW w:w="1886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snapToGrid w:val="false"/>
              <w:rPr>
                <w:rFonts w:cs="Times New Roman"/>
                <w:b/>
                <w:b/>
                <w:i/>
                <w:i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i/>
                <w:color w:val="000000"/>
                <w:sz w:val="22"/>
                <w:szCs w:val="22"/>
              </w:rPr>
              <w:t>Beteg</w:t>
            </w:r>
            <w:r>
              <w:rPr>
                <w:rFonts w:eastAsia="Times New Roman" w:cs="Times New Roman"/>
                <w:b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i/>
                <w:color w:val="000000"/>
                <w:sz w:val="22"/>
                <w:szCs w:val="22"/>
              </w:rPr>
              <w:t>neve:</w:t>
            </w:r>
          </w:p>
        </w:tc>
        <w:tc>
          <w:tcPr>
            <w:tcW w:w="5048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1233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snapToGrid w:val="false"/>
              <w:rPr>
                <w:rFonts w:cs="Times New Roman"/>
                <w:b/>
                <w:b/>
                <w:i/>
                <w:i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i/>
                <w:color w:val="000000"/>
                <w:sz w:val="22"/>
                <w:szCs w:val="22"/>
              </w:rPr>
              <w:t>TAJ</w:t>
            </w:r>
            <w:r>
              <w:rPr>
                <w:rFonts w:eastAsia="Times New Roman" w:cs="Times New Roman"/>
                <w:b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i/>
                <w:color w:val="000000"/>
                <w:sz w:val="22"/>
                <w:szCs w:val="22"/>
              </w:rPr>
              <w:t>szám:</w:t>
            </w:r>
          </w:p>
        </w:tc>
        <w:tc>
          <w:tcPr>
            <w:tcW w:w="2296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eastAsia="Times New Roman" w:cs="Times New Roman"/>
          <w:color w:val="000000"/>
          <w:sz w:val="22"/>
          <w:szCs w:val="22"/>
          <w:highlight w:val="green"/>
        </w:rPr>
      </w:pPr>
      <w:r>
        <w:rPr>
          <w:rFonts w:eastAsia="Times New Roman" w:cs="Times New Roman"/>
          <w:color w:val="000000"/>
          <w:sz w:val="22"/>
          <w:szCs w:val="22"/>
          <w:highlight w:val="green"/>
        </w:rPr>
      </w:r>
    </w:p>
    <w:p>
      <w:pPr>
        <w:pStyle w:val="Szvegtrzs"/>
        <w:tabs>
          <w:tab w:val="clear" w:pos="708"/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ascii="Times New Roman" w:hAnsi="Times New Roman" w:cs="Times New Roman"/>
          <w:b/>
          <w:b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</w:rPr>
        <w:t>Aláírásommal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megerősítve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kinyilvánítom,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hogy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betegségem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természetéről,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gyógykezelésem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részleteiről,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különösen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pedig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gyógyulási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kilátásaimról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nem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kívánok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részletes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felvilágosítást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kapni.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Ezért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döntéseket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kezelőorvosomra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bízom.</w:t>
      </w:r>
    </w:p>
    <w:p>
      <w:pPr>
        <w:pStyle w:val="Szvegtrzs"/>
        <w:tabs>
          <w:tab w:val="clear" w:pos="708"/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spacing w:lineRule="exact" w:line="3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(Ezt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nyilatkozatot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– </w:t>
      </w:r>
      <w:r>
        <w:rPr>
          <w:rFonts w:cs="Times New Roman" w:ascii="Times New Roman" w:hAnsi="Times New Roman"/>
          <w:color w:val="000000"/>
          <w:sz w:val="22"/>
          <w:szCs w:val="22"/>
        </w:rPr>
        <w:t>elfogadása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esetén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– </w:t>
      </w:r>
      <w:r>
        <w:rPr>
          <w:rFonts w:cs="Times New Roman" w:ascii="Times New Roman" w:hAnsi="Times New Roman"/>
          <w:color w:val="000000"/>
          <w:sz w:val="22"/>
          <w:szCs w:val="22"/>
        </w:rPr>
        <w:t>kézírásával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megismételten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leírva,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majd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aláírva,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erősítse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meg.</w:t>
      </w:r>
    </w:p>
    <w:p>
      <w:pPr>
        <w:pStyle w:val="Szvegtrzs"/>
        <w:tabs>
          <w:tab w:val="clear" w:pos="708"/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spacing w:lineRule="exact" w:line="3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E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megerősítő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nyilatkozat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hiányában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tájékoztatásról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való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lemondása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érvénytelen.)</w:t>
      </w:r>
    </w:p>
    <w:p>
      <w:pPr>
        <w:pStyle w:val="Szvegtrzs"/>
        <w:tabs>
          <w:tab w:val="clear" w:pos="708"/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spacing w:lineRule="exact" w:line="3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color w:val="000000"/>
          <w:sz w:val="22"/>
          <w:szCs w:val="22"/>
        </w:rPr>
        <w:t>..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color w:val="000000"/>
          <w:sz w:val="22"/>
          <w:szCs w:val="22"/>
        </w:rPr>
        <w:t>..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color w:val="000000"/>
          <w:sz w:val="22"/>
          <w:szCs w:val="22"/>
        </w:rPr>
        <w:t>..</w:t>
      </w:r>
    </w:p>
    <w:p>
      <w:pPr>
        <w:pStyle w:val="Normal"/>
        <w:tabs>
          <w:tab w:val="clear" w:pos="708"/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II.</w:t>
      </w:r>
    </w:p>
    <w:p>
      <w:pPr>
        <w:pStyle w:val="Normal"/>
        <w:tabs>
          <w:tab w:val="clear" w:pos="708"/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ind w:left="300" w:hanging="300"/>
        <w:rPr/>
      </w:pPr>
      <w:r>
        <w:rPr>
          <w:rFonts w:cs="Times New Roman"/>
          <w:b/>
          <w:color w:val="000000"/>
          <w:sz w:val="22"/>
          <w:szCs w:val="22"/>
        </w:rPr>
        <w:t>1./</w:t>
        <w:tab/>
        <w:t>Az</w:t>
      </w:r>
      <w:r>
        <w:rPr>
          <w:rFonts w:eastAsia="Times New Roman" w:cs="Times New Roman"/>
          <w:b/>
          <w:color w:val="000000"/>
          <w:sz w:val="22"/>
          <w:szCs w:val="22"/>
        </w:rPr>
        <w:t xml:space="preserve"> </w:t>
      </w:r>
      <w:r>
        <w:rPr>
          <w:rFonts w:cs="Times New Roman"/>
          <w:b/>
          <w:color w:val="000000"/>
          <w:sz w:val="22"/>
          <w:szCs w:val="22"/>
        </w:rPr>
        <w:t>Ön</w:t>
      </w:r>
      <w:r>
        <w:rPr>
          <w:rFonts w:eastAsia="Times New Roman" w:cs="Times New Roman"/>
          <w:b/>
          <w:color w:val="000000"/>
          <w:sz w:val="22"/>
          <w:szCs w:val="22"/>
        </w:rPr>
        <w:t xml:space="preserve"> </w:t>
      </w:r>
      <w:r>
        <w:rPr>
          <w:rFonts w:cs="Times New Roman"/>
          <w:b/>
          <w:color w:val="000000"/>
          <w:sz w:val="22"/>
          <w:szCs w:val="22"/>
        </w:rPr>
        <w:t>betegsége,</w:t>
      </w:r>
      <w:r>
        <w:rPr>
          <w:rFonts w:eastAsia="Times New Roman" w:cs="Times New Roman"/>
          <w:b/>
          <w:color w:val="000000"/>
          <w:sz w:val="22"/>
          <w:szCs w:val="22"/>
        </w:rPr>
        <w:t xml:space="preserve"> </w:t>
      </w:r>
      <w:r>
        <w:rPr>
          <w:rFonts w:cs="Times New Roman"/>
          <w:b/>
          <w:color w:val="000000"/>
          <w:sz w:val="22"/>
          <w:szCs w:val="22"/>
        </w:rPr>
        <w:t>a</w:t>
      </w:r>
      <w:r>
        <w:rPr>
          <w:rFonts w:eastAsia="Times New Roman" w:cs="Times New Roman"/>
          <w:b/>
          <w:color w:val="000000"/>
          <w:sz w:val="22"/>
          <w:szCs w:val="22"/>
        </w:rPr>
        <w:t xml:space="preserve"> </w:t>
      </w:r>
      <w:r>
        <w:rPr>
          <w:rFonts w:cs="Times New Roman"/>
          <w:b/>
          <w:color w:val="000000"/>
          <w:sz w:val="22"/>
          <w:szCs w:val="22"/>
        </w:rPr>
        <w:t>beavatkozás</w:t>
      </w:r>
      <w:r>
        <w:rPr>
          <w:rFonts w:eastAsia="Times New Roman" w:cs="Times New Roman"/>
          <w:b/>
          <w:color w:val="000000"/>
          <w:sz w:val="22"/>
          <w:szCs w:val="22"/>
        </w:rPr>
        <w:t xml:space="preserve"> </w:t>
      </w:r>
      <w:r>
        <w:rPr>
          <w:rFonts w:cs="Times New Roman"/>
          <w:b/>
          <w:color w:val="000000"/>
          <w:sz w:val="22"/>
          <w:szCs w:val="22"/>
        </w:rPr>
        <w:t>indoka</w:t>
      </w:r>
      <w:r>
        <w:rPr>
          <w:rFonts w:eastAsia="Times New Roman" w:cs="Times New Roman"/>
          <w:b/>
          <w:color w:val="000000"/>
          <w:sz w:val="22"/>
          <w:szCs w:val="22"/>
        </w:rPr>
        <w:t xml:space="preserve"> </w:t>
      </w:r>
      <w:r>
        <w:rPr>
          <w:rFonts w:cs="Times New Roman"/>
          <w:b/>
          <w:color w:val="000000"/>
          <w:sz w:val="22"/>
          <w:szCs w:val="22"/>
        </w:rPr>
        <w:t>(</w:t>
      </w:r>
      <w:r>
        <w:rPr>
          <w:rFonts w:cs="Times New Roman"/>
          <w:color w:val="000000"/>
          <w:sz w:val="22"/>
          <w:szCs w:val="22"/>
        </w:rPr>
        <w:t>amennyiben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már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ismert)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magyarul/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latinul:</w:t>
      </w:r>
    </w:p>
    <w:p>
      <w:pPr>
        <w:pStyle w:val="Normal"/>
        <w:tabs>
          <w:tab w:val="clear" w:pos="708"/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ind w:left="300" w:hanging="300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</w:r>
    </w:p>
    <w:p>
      <w:pPr>
        <w:pStyle w:val="Normal"/>
        <w:tabs>
          <w:tab w:val="clear" w:pos="708"/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ind w:left="300" w:hanging="300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ind w:left="300" w:hanging="300"/>
        <w:rPr>
          <w:rFonts w:cs="Times New Roman"/>
          <w:b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</w:r>
    </w:p>
    <w:p>
      <w:pPr>
        <w:pStyle w:val="Normal"/>
        <w:tabs>
          <w:tab w:val="clear" w:pos="708"/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ind w:left="300" w:hanging="300"/>
        <w:jc w:val="both"/>
        <w:rPr/>
      </w:pPr>
      <w:r>
        <w:rPr>
          <w:rFonts w:cs="Times New Roman"/>
          <w:sz w:val="22"/>
          <w:szCs w:val="22"/>
        </w:rPr>
        <w:t>2./</w:t>
        <w:tab/>
        <w:t>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javasolt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vizsgálat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/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beavatkozás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/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műtét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/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gyógymód,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mely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latinul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/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magyarul: </w:t>
      </w:r>
      <w:r>
        <w:rPr>
          <w:color w:val="000000"/>
          <w:sz w:val="22"/>
          <w:szCs w:val="22"/>
        </w:rPr>
        <w:t>Circumcisio és/vagy frenulotomia</w:t>
      </w:r>
    </w:p>
    <w:p>
      <w:pPr>
        <w:pStyle w:val="Normal"/>
        <w:tabs>
          <w:tab w:val="clear" w:pos="708"/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tabs>
          <w:tab w:val="clear" w:pos="708"/>
          <w:tab w:val="left" w:pos="1437" w:leader="none"/>
          <w:tab w:val="left" w:pos="2575" w:leader="none"/>
          <w:tab w:val="left" w:pos="3712" w:leader="none"/>
          <w:tab w:val="left" w:pos="4850" w:leader="none"/>
          <w:tab w:val="left" w:pos="5988" w:leader="none"/>
          <w:tab w:val="left" w:pos="7125" w:leader="none"/>
          <w:tab w:val="left" w:pos="8263" w:leader="none"/>
          <w:tab w:val="left" w:pos="9400" w:leader="none"/>
          <w:tab w:val="left" w:pos="10538" w:leader="none"/>
        </w:tabs>
        <w:ind w:left="300" w:hanging="300"/>
        <w:rPr/>
      </w:pPr>
      <w:r>
        <w:rPr>
          <w:rFonts w:cs="Times New Roman"/>
          <w:b/>
          <w:bCs/>
          <w:color w:val="000000"/>
          <w:sz w:val="22"/>
          <w:szCs w:val="22"/>
        </w:rPr>
        <w:t xml:space="preserve">célja: </w:t>
      </w:r>
      <w:r>
        <w:rPr>
          <w:b/>
          <w:bCs/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 xml:space="preserve">fitymaszűkület, rövid fitymafék </w:t>
      </w:r>
      <w:r>
        <w:rPr>
          <w:color w:val="000000"/>
          <w:sz w:val="22"/>
          <w:szCs w:val="22"/>
        </w:rPr>
        <w:t>megszüntetése</w:t>
      </w:r>
    </w:p>
    <w:p>
      <w:pPr>
        <w:pStyle w:val="Normal"/>
        <w:tabs>
          <w:tab w:val="clear" w:pos="708"/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ind w:left="300" w:hanging="300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</w:r>
    </w:p>
    <w:p>
      <w:pPr>
        <w:pStyle w:val="Normal"/>
        <w:rPr>
          <w:sz w:val="22"/>
        </w:rPr>
      </w:pPr>
      <w:r>
        <w:rPr>
          <w:rFonts w:cs="Times New Roman"/>
          <w:b/>
          <w:bCs/>
          <w:shadow/>
          <w:sz w:val="22"/>
          <w:szCs w:val="22"/>
        </w:rPr>
        <w:t>A</w:t>
      </w:r>
      <w:r>
        <w:rPr>
          <w:rFonts w:eastAsia="Times New Roman" w:cs="Times New Roman"/>
          <w:b/>
          <w:bCs/>
          <w:shadow/>
          <w:sz w:val="22"/>
          <w:szCs w:val="22"/>
        </w:rPr>
        <w:t xml:space="preserve"> </w:t>
      </w:r>
      <w:r>
        <w:rPr>
          <w:rFonts w:cs="Times New Roman"/>
          <w:b/>
          <w:bCs/>
          <w:shadow/>
          <w:sz w:val="22"/>
          <w:szCs w:val="22"/>
        </w:rPr>
        <w:t>műtét</w:t>
      </w:r>
      <w:r>
        <w:rPr>
          <w:rFonts w:eastAsia="Times New Roman" w:cs="Times New Roman"/>
          <w:b/>
          <w:bCs/>
          <w:shadow/>
          <w:sz w:val="22"/>
          <w:szCs w:val="22"/>
        </w:rPr>
        <w:t xml:space="preserve"> </w:t>
      </w:r>
      <w:r>
        <w:rPr>
          <w:rFonts w:cs="Times New Roman"/>
          <w:b/>
          <w:bCs/>
          <w:shadow/>
          <w:sz w:val="22"/>
          <w:szCs w:val="22"/>
        </w:rPr>
        <w:t>menete</w:t>
      </w:r>
      <w:r>
        <w:rPr>
          <w:rFonts w:cs="Times New Roman"/>
          <w:b/>
          <w:bCs/>
          <w:sz w:val="22"/>
          <w:szCs w:val="22"/>
        </w:rPr>
        <w:t>:</w:t>
      </w:r>
      <w:r>
        <w:rPr>
          <w:rFonts w:cs="" w:cstheme="minorBidi"/>
          <w:sz w:val="22"/>
        </w:rPr>
        <w:t xml:space="preserve"> </w:t>
      </w:r>
      <w:r>
        <w:rPr>
          <w:color w:val="000000"/>
          <w:sz w:val="22"/>
          <w:szCs w:val="22"/>
        </w:rPr>
        <w:t>műtét mely során a szűk fitymabőrt eltávolítjuk, a rövid frenulumot meghosszabbítjuk. Kimenetele: várhatólag a fitymaszűkület megszűnése, valamint a rövid frenulum meghosszabbodása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ind w:left="315" w:hanging="315"/>
        <w:rPr>
          <w:color w:val="000000"/>
          <w:sz w:val="22"/>
          <w:szCs w:val="22"/>
        </w:rPr>
      </w:pPr>
      <w:r>
        <w:rPr>
          <w:rFonts w:cs="Times New Roman"/>
          <w:sz w:val="22"/>
          <w:szCs w:val="22"/>
        </w:rPr>
        <w:t>2/ a.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b/>
          <w:bCs/>
          <w:shadow/>
          <w:sz w:val="22"/>
          <w:szCs w:val="22"/>
        </w:rPr>
        <w:t>A</w:t>
      </w:r>
      <w:r>
        <w:rPr>
          <w:rFonts w:eastAsia="Times New Roman" w:cs="Times New Roman"/>
          <w:b/>
          <w:bCs/>
          <w:shadow/>
          <w:sz w:val="22"/>
          <w:szCs w:val="22"/>
        </w:rPr>
        <w:t xml:space="preserve"> </w:t>
      </w:r>
      <w:r>
        <w:rPr>
          <w:rFonts w:cs="Times New Roman"/>
          <w:b/>
          <w:bCs/>
          <w:shadow/>
          <w:sz w:val="22"/>
          <w:szCs w:val="22"/>
        </w:rPr>
        <w:t>vizsgálat/beavatkozás/műtét/gyógymód/kockázata,</w:t>
      </w:r>
      <w:r>
        <w:rPr>
          <w:rFonts w:eastAsia="Times New Roman" w:cs="Times New Roman"/>
          <w:b/>
          <w:bCs/>
          <w:shadow/>
          <w:sz w:val="22"/>
          <w:szCs w:val="22"/>
        </w:rPr>
        <w:t xml:space="preserve"> </w:t>
      </w:r>
      <w:r>
        <w:rPr>
          <w:rFonts w:cs="Times New Roman"/>
          <w:b/>
          <w:bCs/>
          <w:shadow/>
          <w:sz w:val="22"/>
          <w:szCs w:val="22"/>
        </w:rPr>
        <w:t>szövődményei</w:t>
      </w:r>
      <w:r>
        <w:rPr>
          <w:rFonts w:cs="Times New Roman"/>
          <w:bCs/>
          <w:shadow/>
          <w:sz w:val="22"/>
          <w:szCs w:val="22"/>
        </w:rPr>
        <w:t xml:space="preserve">: </w:t>
      </w:r>
      <w:r>
        <w:rPr>
          <w:bCs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sebgyógyulási zavar, vérzés, sikertelen vagy részleges eredményességű műtét, szükség esetén műtét ismétlése, hímvessző -, húgycsősérülés, húgycsőszűkület.</w:t>
      </w:r>
    </w:p>
    <w:p>
      <w:pPr>
        <w:pStyle w:val="Normal"/>
        <w:jc w:val="both"/>
        <w:rPr>
          <w:rFonts w:cs="Times New Roman"/>
          <w:b/>
          <w:b/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>
      <w:pPr>
        <w:pStyle w:val="Normal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rPr>
          <w:color w:val="FF0000"/>
          <w:sz w:val="22"/>
          <w:szCs w:val="22"/>
        </w:rPr>
      </w:pPr>
      <w:r>
        <w:rPr>
          <w:rFonts w:cs="Times New Roman"/>
          <w:sz w:val="22"/>
          <w:szCs w:val="22"/>
        </w:rPr>
        <w:t>2/b.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b/>
          <w:bCs/>
          <w:shadow/>
          <w:sz w:val="22"/>
          <w:szCs w:val="22"/>
        </w:rPr>
        <w:t>A</w:t>
      </w:r>
      <w:r>
        <w:rPr>
          <w:rFonts w:eastAsia="Times New Roman" w:cs="Times New Roman"/>
          <w:b/>
          <w:bCs/>
          <w:shadow/>
          <w:sz w:val="22"/>
          <w:szCs w:val="22"/>
        </w:rPr>
        <w:t xml:space="preserve"> </w:t>
      </w:r>
      <w:r>
        <w:rPr>
          <w:rFonts w:cs="Times New Roman"/>
          <w:b/>
          <w:bCs/>
          <w:shadow/>
          <w:sz w:val="22"/>
          <w:szCs w:val="22"/>
        </w:rPr>
        <w:t>vizsgálat/</w:t>
      </w:r>
      <w:r>
        <w:rPr>
          <w:rFonts w:eastAsia="Times New Roman" w:cs="Times New Roman"/>
          <w:b/>
          <w:bCs/>
          <w:shadow/>
          <w:sz w:val="22"/>
          <w:szCs w:val="22"/>
        </w:rPr>
        <w:t xml:space="preserve"> </w:t>
      </w:r>
      <w:r>
        <w:rPr>
          <w:rFonts w:cs="Times New Roman"/>
          <w:b/>
          <w:bCs/>
          <w:shadow/>
          <w:sz w:val="22"/>
          <w:szCs w:val="22"/>
        </w:rPr>
        <w:t>beavatkozás/</w:t>
      </w:r>
      <w:r>
        <w:rPr>
          <w:rFonts w:eastAsia="Times New Roman" w:cs="Times New Roman"/>
          <w:b/>
          <w:bCs/>
          <w:shadow/>
          <w:sz w:val="22"/>
          <w:szCs w:val="22"/>
        </w:rPr>
        <w:t xml:space="preserve"> </w:t>
      </w:r>
      <w:r>
        <w:rPr>
          <w:rFonts w:cs="Times New Roman"/>
          <w:b/>
          <w:bCs/>
          <w:shadow/>
          <w:sz w:val="22"/>
          <w:szCs w:val="22"/>
        </w:rPr>
        <w:t>műtét</w:t>
      </w:r>
      <w:r>
        <w:rPr>
          <w:rFonts w:eastAsia="Times New Roman" w:cs="Times New Roman"/>
          <w:b/>
          <w:bCs/>
          <w:shadow/>
          <w:sz w:val="22"/>
          <w:szCs w:val="22"/>
        </w:rPr>
        <w:t xml:space="preserve"> </w:t>
      </w:r>
      <w:r>
        <w:rPr>
          <w:rFonts w:cs="Times New Roman"/>
          <w:b/>
          <w:bCs/>
          <w:shadow/>
          <w:sz w:val="22"/>
          <w:szCs w:val="22"/>
        </w:rPr>
        <w:t>/</w:t>
      </w:r>
      <w:r>
        <w:rPr>
          <w:rFonts w:eastAsia="Times New Roman" w:cs="Times New Roman"/>
          <w:b/>
          <w:bCs/>
          <w:shadow/>
          <w:sz w:val="22"/>
          <w:szCs w:val="22"/>
        </w:rPr>
        <w:t xml:space="preserve"> </w:t>
      </w:r>
      <w:r>
        <w:rPr>
          <w:rFonts w:cs="Times New Roman"/>
          <w:b/>
          <w:bCs/>
          <w:shadow/>
          <w:sz w:val="22"/>
          <w:szCs w:val="22"/>
        </w:rPr>
        <w:t>gyógymód</w:t>
      </w:r>
      <w:r>
        <w:rPr>
          <w:rFonts w:eastAsia="Times New Roman" w:cs="Times New Roman"/>
          <w:b/>
          <w:bCs/>
          <w:shadow/>
          <w:sz w:val="22"/>
          <w:szCs w:val="22"/>
        </w:rPr>
        <w:t xml:space="preserve"> </w:t>
      </w:r>
      <w:r>
        <w:rPr>
          <w:rFonts w:cs="Times New Roman"/>
          <w:b/>
          <w:bCs/>
          <w:shadow/>
          <w:sz w:val="22"/>
          <w:szCs w:val="22"/>
        </w:rPr>
        <w:t>elmaradásának</w:t>
      </w:r>
      <w:r>
        <w:rPr>
          <w:rFonts w:eastAsia="Times New Roman" w:cs="Times New Roman"/>
          <w:b/>
          <w:bCs/>
          <w:shadow/>
          <w:sz w:val="22"/>
          <w:szCs w:val="22"/>
        </w:rPr>
        <w:t xml:space="preserve"> </w:t>
      </w:r>
      <w:r>
        <w:rPr>
          <w:rFonts w:cs="Times New Roman"/>
          <w:b/>
          <w:bCs/>
          <w:shadow/>
          <w:sz w:val="22"/>
          <w:szCs w:val="22"/>
        </w:rPr>
        <w:t>lehetséges</w:t>
      </w:r>
      <w:r>
        <w:rPr>
          <w:rFonts w:eastAsia="Times New Roman" w:cs="Times New Roman"/>
          <w:b/>
          <w:bCs/>
          <w:shadow/>
          <w:sz w:val="22"/>
          <w:szCs w:val="22"/>
        </w:rPr>
        <w:t xml:space="preserve"> </w:t>
      </w:r>
      <w:r>
        <w:rPr>
          <w:rFonts w:cs="Times New Roman"/>
          <w:b/>
          <w:bCs/>
          <w:shadow/>
          <w:sz w:val="22"/>
          <w:szCs w:val="22"/>
        </w:rPr>
        <w:t xml:space="preserve">következményei: </w:t>
      </w:r>
      <w:r>
        <w:rPr>
          <w:color w:val="000000"/>
          <w:sz w:val="22"/>
          <w:szCs w:val="22"/>
        </w:rPr>
        <w:t>fitymaszűkület fokozódása, gyulladások jelentkezése, rövid fitymafék szexuális élet során berepedhet, vérezhet.</w:t>
      </w:r>
    </w:p>
    <w:p>
      <w:pPr>
        <w:pStyle w:val="Normal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rFonts w:cs="Times New Roman"/>
          <w:sz w:val="22"/>
          <w:szCs w:val="22"/>
        </w:rPr>
        <w:t>2/c.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b/>
          <w:bCs/>
          <w:shadow/>
          <w:sz w:val="22"/>
          <w:szCs w:val="22"/>
        </w:rPr>
        <w:t>Helyette</w:t>
      </w:r>
      <w:r>
        <w:rPr>
          <w:rFonts w:eastAsia="Times New Roman" w:cs="Times New Roman"/>
          <w:b/>
          <w:bCs/>
          <w:shadow/>
          <w:sz w:val="22"/>
          <w:szCs w:val="22"/>
        </w:rPr>
        <w:t xml:space="preserve"> </w:t>
      </w:r>
      <w:r>
        <w:rPr>
          <w:rFonts w:cs="Times New Roman"/>
          <w:b/>
          <w:bCs/>
          <w:shadow/>
          <w:sz w:val="22"/>
          <w:szCs w:val="22"/>
        </w:rPr>
        <w:t>alkalmazható</w:t>
      </w:r>
      <w:r>
        <w:rPr>
          <w:rFonts w:eastAsia="Times New Roman" w:cs="Times New Roman"/>
          <w:b/>
          <w:bCs/>
          <w:shadow/>
          <w:sz w:val="22"/>
          <w:szCs w:val="22"/>
        </w:rPr>
        <w:t xml:space="preserve"> </w:t>
      </w:r>
      <w:r>
        <w:rPr>
          <w:rFonts w:cs="Times New Roman"/>
          <w:b/>
          <w:bCs/>
          <w:shadow/>
          <w:sz w:val="22"/>
          <w:szCs w:val="22"/>
        </w:rPr>
        <w:t>gyógymódok:</w:t>
      </w:r>
      <w:r>
        <w:rPr>
          <w:rFonts w:eastAsia="Times New Roman" w:cs="Times New Roman"/>
          <w:b/>
          <w:bCs/>
          <w:shadow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Circumcisio helyett: Dorsal incisio, frenulotomia helyett: nincs más lehetőség.</w:t>
      </w:r>
    </w:p>
    <w:p>
      <w:pPr>
        <w:pStyle w:val="Normal"/>
        <w:tabs>
          <w:tab w:val="clear" w:pos="708"/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ind w:left="315" w:hanging="31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tabs>
          <w:tab w:val="clear" w:pos="708"/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jc w:val="both"/>
        <w:rPr>
          <w:rFonts w:eastAsia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3/.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javasolt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gyógymód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kockázatairól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lehetséges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gyakoribb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szövődményeiről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és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várható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következményeiről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szóban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feltett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kérdéseimre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is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megfelelő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választ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kaptam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kezelő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orvosomtól,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és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kellő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idő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állt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rendelkezésemre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ahhoz,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hogy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szabadon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döntsek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arról,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milyen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kezelést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szeretnék.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Tájékoztattak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arról,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hogy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kezelőorvosom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folyamatosan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kész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engem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állapotomról,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illetve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annak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változásairól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megfelelően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tájékoztatni.</w:t>
      </w:r>
      <w:r>
        <w:rPr>
          <w:rFonts w:eastAsia="Times New Roman" w:cs="Times New Roman"/>
          <w:sz w:val="22"/>
          <w:szCs w:val="22"/>
        </w:rPr>
        <w:t xml:space="preserve"> </w:t>
      </w:r>
    </w:p>
    <w:p>
      <w:pPr>
        <w:pStyle w:val="Normal"/>
        <w:tabs>
          <w:tab w:val="clear" w:pos="708"/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Tudomásul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veszem,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hogy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szakszerű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kezelés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esetén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is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előfordulhatnak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fenti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előre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nem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látható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szövődmények,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melyek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várható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gyógyeredményt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(gyógytartamot)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kedvezőtlenül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befolyásolhatják.</w:t>
      </w:r>
    </w:p>
    <w:p>
      <w:pPr>
        <w:pStyle w:val="Szvegtrzs"/>
        <w:tabs>
          <w:tab w:val="clear" w:pos="708"/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Szvegtrzs"/>
        <w:tabs>
          <w:tab w:val="clear" w:pos="708"/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4/.Tudomásul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veszem,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hogy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jogom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van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felajánlott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kezelések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bármelyikének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vagy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mindegyikének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elutasítására.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Ez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esetben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kezelésem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során,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visszautasítás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miatt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bekövetkező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szövődményekért,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illetve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gyógyeredmény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alakulásáért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azokat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az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orvosokat,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akiknek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kezelését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nem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fogadtam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el,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felelősség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alól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felmentem*.</w:t>
      </w:r>
    </w:p>
    <w:p>
      <w:pPr>
        <w:pStyle w:val="Szvegtrzs"/>
        <w:tabs>
          <w:tab w:val="clear" w:pos="708"/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Szvegtrzsbehzssal21"/>
        <w:ind w:left="0" w:hanging="0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  <w:t>5.) A</w:t>
      </w:r>
      <w:r>
        <w:rPr>
          <w:rFonts w:eastAsia="Times New Roman" w:cs="Times New Roman" w:ascii="Times New Roman" w:hAnsi="Times New Roman"/>
          <w:szCs w:val="22"/>
        </w:rPr>
        <w:t xml:space="preserve"> </w:t>
      </w:r>
      <w:r>
        <w:rPr>
          <w:rFonts w:cs="Times New Roman" w:ascii="Times New Roman" w:hAnsi="Times New Roman"/>
          <w:szCs w:val="22"/>
        </w:rPr>
        <w:t>felvilágosítást</w:t>
      </w:r>
      <w:r>
        <w:rPr>
          <w:rFonts w:eastAsia="Times New Roman" w:cs="Times New Roman" w:ascii="Times New Roman" w:hAnsi="Times New Roman"/>
          <w:szCs w:val="22"/>
        </w:rPr>
        <w:t xml:space="preserve"> </w:t>
      </w:r>
      <w:r>
        <w:rPr>
          <w:rFonts w:cs="Times New Roman" w:ascii="Times New Roman" w:hAnsi="Times New Roman"/>
          <w:szCs w:val="22"/>
        </w:rPr>
        <w:t>megértettem,</w:t>
      </w:r>
      <w:r>
        <w:rPr>
          <w:rFonts w:eastAsia="Times New Roman" w:cs="Times New Roman" w:ascii="Times New Roman" w:hAnsi="Times New Roman"/>
          <w:szCs w:val="22"/>
        </w:rPr>
        <w:t xml:space="preserve"> </w:t>
      </w:r>
      <w:r>
        <w:rPr>
          <w:rFonts w:cs="Times New Roman" w:ascii="Times New Roman" w:hAnsi="Times New Roman"/>
          <w:szCs w:val="22"/>
        </w:rPr>
        <w:t>megismertem</w:t>
      </w:r>
      <w:r>
        <w:rPr>
          <w:rFonts w:eastAsia="Times New Roman" w:cs="Times New Roman" w:ascii="Times New Roman" w:hAnsi="Times New Roman"/>
          <w:szCs w:val="22"/>
        </w:rPr>
        <w:t xml:space="preserve"> </w:t>
      </w:r>
      <w:r>
        <w:rPr>
          <w:rFonts w:cs="Times New Roman" w:ascii="Times New Roman" w:hAnsi="Times New Roman"/>
          <w:szCs w:val="22"/>
        </w:rPr>
        <w:t>az</w:t>
      </w:r>
      <w:r>
        <w:rPr>
          <w:rFonts w:eastAsia="Times New Roman" w:cs="Times New Roman" w:ascii="Times New Roman" w:hAnsi="Times New Roman"/>
          <w:szCs w:val="22"/>
        </w:rPr>
        <w:t xml:space="preserve"> </w:t>
      </w:r>
      <w:r>
        <w:rPr>
          <w:rFonts w:cs="Times New Roman" w:ascii="Times New Roman" w:hAnsi="Times New Roman"/>
          <w:szCs w:val="22"/>
        </w:rPr>
        <w:t>ajánlott</w:t>
      </w:r>
      <w:r>
        <w:rPr>
          <w:rFonts w:eastAsia="Times New Roman" w:cs="Times New Roman" w:ascii="Times New Roman" w:hAnsi="Times New Roman"/>
          <w:szCs w:val="22"/>
        </w:rPr>
        <w:t xml:space="preserve"> </w:t>
      </w:r>
      <w:r>
        <w:rPr>
          <w:rFonts w:cs="Times New Roman" w:ascii="Times New Roman" w:hAnsi="Times New Roman"/>
          <w:szCs w:val="22"/>
        </w:rPr>
        <w:t>és</w:t>
      </w:r>
      <w:r>
        <w:rPr>
          <w:rFonts w:eastAsia="Times New Roman" w:cs="Times New Roman" w:ascii="Times New Roman" w:hAnsi="Times New Roman"/>
          <w:szCs w:val="22"/>
        </w:rPr>
        <w:t xml:space="preserve"> </w:t>
      </w:r>
      <w:r>
        <w:rPr>
          <w:rFonts w:cs="Times New Roman" w:ascii="Times New Roman" w:hAnsi="Times New Roman"/>
          <w:szCs w:val="22"/>
        </w:rPr>
        <w:t>más</w:t>
      </w:r>
      <w:r>
        <w:rPr>
          <w:rFonts w:eastAsia="Times New Roman" w:cs="Times New Roman" w:ascii="Times New Roman" w:hAnsi="Times New Roman"/>
          <w:szCs w:val="22"/>
        </w:rPr>
        <w:t xml:space="preserve"> </w:t>
      </w:r>
      <w:r>
        <w:rPr>
          <w:rFonts w:cs="Times New Roman" w:ascii="Times New Roman" w:hAnsi="Times New Roman"/>
          <w:szCs w:val="22"/>
        </w:rPr>
        <w:t>szóba</w:t>
      </w:r>
      <w:r>
        <w:rPr>
          <w:rFonts w:eastAsia="Times New Roman" w:cs="Times New Roman" w:ascii="Times New Roman" w:hAnsi="Times New Roman"/>
          <w:szCs w:val="22"/>
        </w:rPr>
        <w:t xml:space="preserve"> </w:t>
      </w:r>
      <w:r>
        <w:rPr>
          <w:rFonts w:cs="Times New Roman" w:ascii="Times New Roman" w:hAnsi="Times New Roman"/>
          <w:szCs w:val="22"/>
        </w:rPr>
        <w:t>jövő</w:t>
      </w:r>
      <w:r>
        <w:rPr>
          <w:rFonts w:eastAsia="Times New Roman" w:cs="Times New Roman" w:ascii="Times New Roman" w:hAnsi="Times New Roman"/>
          <w:szCs w:val="22"/>
        </w:rPr>
        <w:t xml:space="preserve"> </w:t>
      </w:r>
      <w:r>
        <w:rPr>
          <w:rFonts w:cs="Times New Roman" w:ascii="Times New Roman" w:hAnsi="Times New Roman"/>
          <w:szCs w:val="22"/>
        </w:rPr>
        <w:t>kezelési</w:t>
      </w:r>
      <w:r>
        <w:rPr>
          <w:rFonts w:eastAsia="Times New Roman" w:cs="Times New Roman" w:ascii="Times New Roman" w:hAnsi="Times New Roman"/>
          <w:szCs w:val="22"/>
        </w:rPr>
        <w:t xml:space="preserve"> </w:t>
      </w:r>
      <w:r>
        <w:rPr>
          <w:rFonts w:cs="Times New Roman" w:ascii="Times New Roman" w:hAnsi="Times New Roman"/>
          <w:szCs w:val="22"/>
        </w:rPr>
        <w:t>eljárás</w:t>
      </w:r>
      <w:r>
        <w:rPr>
          <w:rFonts w:eastAsia="Times New Roman" w:cs="Times New Roman" w:ascii="Times New Roman" w:hAnsi="Times New Roman"/>
          <w:szCs w:val="22"/>
        </w:rPr>
        <w:t xml:space="preserve"> </w:t>
      </w:r>
      <w:r>
        <w:rPr>
          <w:rFonts w:cs="Times New Roman" w:ascii="Times New Roman" w:hAnsi="Times New Roman"/>
          <w:szCs w:val="22"/>
        </w:rPr>
        <w:t>előnyeit,</w:t>
      </w:r>
      <w:r>
        <w:rPr>
          <w:rFonts w:eastAsia="Times New Roman" w:cs="Times New Roman" w:ascii="Times New Roman" w:hAnsi="Times New Roman"/>
          <w:szCs w:val="22"/>
        </w:rPr>
        <w:t xml:space="preserve"> </w:t>
      </w:r>
      <w:r>
        <w:rPr>
          <w:rFonts w:cs="Times New Roman" w:ascii="Times New Roman" w:hAnsi="Times New Roman"/>
          <w:szCs w:val="22"/>
        </w:rPr>
        <w:t>hátrányait</w:t>
      </w:r>
      <w:r>
        <w:rPr>
          <w:rFonts w:eastAsia="Times New Roman" w:cs="Times New Roman" w:ascii="Times New Roman" w:hAnsi="Times New Roman"/>
          <w:szCs w:val="22"/>
        </w:rPr>
        <w:t xml:space="preserve"> </w:t>
      </w:r>
      <w:r>
        <w:rPr>
          <w:rFonts w:cs="Times New Roman" w:ascii="Times New Roman" w:hAnsi="Times New Roman"/>
          <w:szCs w:val="22"/>
        </w:rPr>
        <w:t>is,további</w:t>
      </w:r>
      <w:r>
        <w:rPr>
          <w:rFonts w:eastAsia="Times New Roman" w:cs="Times New Roman" w:ascii="Times New Roman" w:hAnsi="Times New Roman"/>
          <w:szCs w:val="22"/>
        </w:rPr>
        <w:t xml:space="preserve"> </w:t>
      </w:r>
      <w:r>
        <w:rPr>
          <w:rFonts w:cs="Times New Roman" w:ascii="Times New Roman" w:hAnsi="Times New Roman"/>
          <w:szCs w:val="22"/>
        </w:rPr>
        <w:t>kérdésem</w:t>
      </w:r>
      <w:r>
        <w:rPr>
          <w:rFonts w:eastAsia="Times New Roman" w:cs="Times New Roman" w:ascii="Times New Roman" w:hAnsi="Times New Roman"/>
          <w:szCs w:val="22"/>
        </w:rPr>
        <w:t xml:space="preserve"> </w:t>
      </w:r>
      <w:r>
        <w:rPr>
          <w:rFonts w:cs="Times New Roman" w:ascii="Times New Roman" w:hAnsi="Times New Roman"/>
          <w:szCs w:val="22"/>
        </w:rPr>
        <w:t>nincs.</w:t>
      </w:r>
    </w:p>
    <w:p>
      <w:pPr>
        <w:pStyle w:val="Szvegtrzs"/>
        <w:tabs>
          <w:tab w:val="clear" w:pos="708"/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ind w:left="540" w:hanging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a.)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ab/>
        <w:t>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fentiek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alapján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felajánlott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beavatkozást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/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műtétet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/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gyógymódot*</w:t>
      </w:r>
    </w:p>
    <w:p>
      <w:pPr>
        <w:pStyle w:val="Normal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1080" w:leader="none"/>
        </w:tabs>
        <w:ind w:left="1080" w:hanging="3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hadow/>
          <w:sz w:val="22"/>
          <w:szCs w:val="22"/>
        </w:rPr>
        <w:t>elfogadom**</w:t>
      </w:r>
      <w:r>
        <w:rPr>
          <w:rFonts w:eastAsia="Times New Roman"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(A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kezelésbe,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műtétbe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való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beleegyezésemet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tájékoztatás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alapján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minden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kényszertől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mentesem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adom.)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720" w:leader="none"/>
          <w:tab w:val="left" w:pos="1134" w:leader="none"/>
        </w:tabs>
        <w:ind w:left="720" w:hanging="0"/>
        <w:jc w:val="both"/>
        <w:rPr>
          <w:rFonts w:cs="Times New Roman"/>
          <w:b/>
          <w:b/>
          <w:bCs/>
          <w:shadow/>
          <w:sz w:val="22"/>
          <w:szCs w:val="22"/>
        </w:rPr>
      </w:pPr>
      <w:r>
        <w:rPr>
          <w:rFonts w:cs="Times New Roman"/>
          <w:b/>
          <w:bCs/>
          <w:shadow/>
          <w:sz w:val="22"/>
          <w:szCs w:val="22"/>
        </w:rPr>
        <w:t>visszautasítom**</w:t>
      </w:r>
    </w:p>
    <w:p>
      <w:pPr>
        <w:pStyle w:val="Normal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ind w:left="540" w:hanging="360"/>
        <w:jc w:val="both"/>
        <w:rPr>
          <w:rFonts w:eastAsia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b.)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műtéti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kezelés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során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i/>
          <w:sz w:val="22"/>
          <w:szCs w:val="22"/>
        </w:rPr>
        <w:t>beavatkozás</w:t>
      </w:r>
      <w:r>
        <w:rPr>
          <w:rFonts w:eastAsia="Times New Roman" w:cs="Times New Roman"/>
          <w:i/>
          <w:sz w:val="22"/>
          <w:szCs w:val="22"/>
        </w:rPr>
        <w:t xml:space="preserve"> </w:t>
      </w:r>
      <w:r>
        <w:rPr>
          <w:rFonts w:cs="Times New Roman"/>
          <w:i/>
          <w:sz w:val="22"/>
          <w:szCs w:val="22"/>
        </w:rPr>
        <w:t>kiterjesztésébe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(életveszély,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súlyos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egészségkárosodás,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feltárt,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előzőleg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nem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ismert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elváltozás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esetén)</w:t>
      </w:r>
      <w:r>
        <w:rPr>
          <w:rFonts w:eastAsia="Times New Roman" w:cs="Times New Roman"/>
          <w:sz w:val="22"/>
          <w:szCs w:val="22"/>
        </w:rPr>
        <w:t xml:space="preserve"> 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720" w:leader="none"/>
          <w:tab w:val="left" w:pos="1134" w:leader="none"/>
        </w:tabs>
        <w:ind w:left="720" w:hanging="0"/>
        <w:jc w:val="both"/>
        <w:rPr>
          <w:rFonts w:eastAsia="Times New Roman"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hadow/>
          <w:sz w:val="22"/>
          <w:szCs w:val="22"/>
        </w:rPr>
        <w:t>beleegyezem**</w:t>
      </w:r>
      <w:r>
        <w:rPr>
          <w:rFonts w:eastAsia="Times New Roman" w:cs="Times New Roman"/>
          <w:b/>
          <w:bCs/>
          <w:sz w:val="22"/>
          <w:szCs w:val="22"/>
        </w:rPr>
        <w:t xml:space="preserve"> 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720" w:leader="none"/>
          <w:tab w:val="left" w:pos="1134" w:leader="none"/>
        </w:tabs>
        <w:ind w:left="720" w:hanging="0"/>
        <w:jc w:val="both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nem</w:t>
      </w:r>
      <w:r>
        <w:rPr>
          <w:rFonts w:eastAsia="Times New Roman"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egyezem</w:t>
      </w:r>
      <w:r>
        <w:rPr>
          <w:rFonts w:eastAsia="Times New Roman"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bele**</w:t>
      </w:r>
    </w:p>
    <w:p>
      <w:pPr>
        <w:pStyle w:val="Normal"/>
        <w:ind w:left="18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c.)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1134" w:leader="none"/>
        </w:tabs>
        <w:ind w:left="720" w:hanging="11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beleegyezem</w:t>
      </w:r>
      <w:r>
        <w:rPr>
          <w:rFonts w:eastAsia="Times New Roman"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**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1134" w:leader="none"/>
        </w:tabs>
        <w:ind w:left="720" w:hanging="11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visszautasítom**</w:t>
      </w:r>
    </w:p>
    <w:p>
      <w:pPr>
        <w:pStyle w:val="Normal"/>
        <w:ind w:left="180" w:hanging="0"/>
        <w:jc w:val="both"/>
        <w:rPr/>
      </w:pP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,</w:t>
      </w:r>
      <w:r>
        <w:rPr>
          <w:rFonts w:cs="Times New Roman"/>
          <w:sz w:val="22"/>
          <w:szCs w:val="22"/>
        </w:rPr>
        <w:t>hogy 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műtőben,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vagy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kezelőben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oktatási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célból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egészségügyi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szakemberek,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tanulók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lehessenek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jelen.</w:t>
      </w:r>
    </w:p>
    <w:p>
      <w:pPr>
        <w:pStyle w:val="Normal"/>
        <w:ind w:left="180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ind w:left="180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d.)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1134" w:leader="none"/>
        </w:tabs>
        <w:ind w:left="792" w:hanging="83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beleegyezem**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1134" w:leader="none"/>
        </w:tabs>
        <w:ind w:left="792" w:hanging="83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visszautasítom**</w:t>
      </w:r>
    </w:p>
    <w:p>
      <w:pPr>
        <w:pStyle w:val="Normal"/>
        <w:ind w:left="540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hogy</w:t>
      </w:r>
      <w:r>
        <w:rPr>
          <w:rFonts w:eastAsia="Times New Roman" w:cs="Times New Roman"/>
          <w:sz w:val="22"/>
          <w:szCs w:val="22"/>
        </w:rPr>
        <w:t xml:space="preserve">  </w:t>
      </w:r>
      <w:r>
        <w:rPr>
          <w:rFonts w:cs="Times New Roman"/>
          <w:sz w:val="22"/>
          <w:szCs w:val="22"/>
        </w:rPr>
        <w:t>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műtét,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vagy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beavatkozás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menetéről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fénykép,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vagy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videofelvétel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készüljön,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azzal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kikötéssel,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hogy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készült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felvételen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személyem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nem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válik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felismerhetővé.</w:t>
      </w:r>
    </w:p>
    <w:p>
      <w:pPr>
        <w:pStyle w:val="Szvegtrzs"/>
        <w:tabs>
          <w:tab w:val="clear" w:pos="708"/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Szvegtrzs"/>
        <w:tabs>
          <w:tab w:val="clear" w:pos="708"/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Dátum: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Szolnok,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20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…………………………………</w:t>
      </w:r>
      <w:r>
        <w:rPr>
          <w:rFonts w:cs="Times New Roman" w:ascii="Times New Roman" w:hAnsi="Times New Roman"/>
          <w:color w:val="000000"/>
          <w:sz w:val="22"/>
          <w:szCs w:val="22"/>
        </w:rPr>
        <w:t>..</w:t>
      </w:r>
    </w:p>
    <w:tbl>
      <w:tblPr>
        <w:tblW w:w="10466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369"/>
        <w:gridCol w:w="4514"/>
        <w:gridCol w:w="696"/>
        <w:gridCol w:w="4394"/>
        <w:gridCol w:w="493"/>
      </w:tblGrid>
      <w:tr>
        <w:trPr/>
        <w:tc>
          <w:tcPr>
            <w:tcW w:w="369" w:type="dxa"/>
            <w:tcBorders/>
            <w:shd w:color="auto" w:fill="auto" w:val="clear"/>
          </w:tcPr>
          <w:p>
            <w:pPr>
              <w:pStyle w:val="Szvegtrzs"/>
              <w:tabs>
                <w:tab w:val="clear" w:pos="708"/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snapToGrid w:val="false"/>
              <w:jc w:val="left"/>
              <w:rPr/>
            </w:pPr>
            <w:r>
              <w:rPr/>
            </w:r>
          </w:p>
        </w:tc>
        <w:tc>
          <w:tcPr>
            <w:tcW w:w="4514" w:type="dxa"/>
            <w:tcBorders/>
            <w:shd w:color="auto" w:fill="auto" w:val="clear"/>
          </w:tcPr>
          <w:p>
            <w:pPr>
              <w:pStyle w:val="Szvegtrzs"/>
              <w:tabs>
                <w:tab w:val="clear" w:pos="708"/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snapToGrid w:val="false"/>
              <w:jc w:val="left"/>
              <w:rPr/>
            </w:pPr>
            <w:r>
              <w:rPr/>
            </w:r>
          </w:p>
        </w:tc>
        <w:tc>
          <w:tcPr>
            <w:tcW w:w="696" w:type="dxa"/>
            <w:tcBorders/>
            <w:shd w:color="auto" w:fill="auto" w:val="clear"/>
          </w:tcPr>
          <w:p>
            <w:pPr>
              <w:pStyle w:val="Szvegtrzs"/>
              <w:tabs>
                <w:tab w:val="clear" w:pos="708"/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snapToGrid w:val="false"/>
              <w:jc w:val="left"/>
              <w:rPr/>
            </w:pPr>
            <w:r>
              <w:rPr/>
            </w:r>
          </w:p>
        </w:tc>
        <w:tc>
          <w:tcPr>
            <w:tcW w:w="4394" w:type="dxa"/>
            <w:tcBorders/>
            <w:shd w:color="auto" w:fill="auto" w:val="clear"/>
          </w:tcPr>
          <w:p>
            <w:pPr>
              <w:pStyle w:val="Szvegtrzs"/>
              <w:tabs>
                <w:tab w:val="clear" w:pos="708"/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snapToGrid w:val="fals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Szvegtrzs"/>
              <w:tabs>
                <w:tab w:val="clear" w:pos="708"/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snapToGrid w:val="false"/>
              <w:jc w:val="left"/>
              <w:rPr/>
            </w:pPr>
            <w:r>
              <w:rPr/>
            </w:r>
          </w:p>
        </w:tc>
        <w:tc>
          <w:tcPr>
            <w:tcW w:w="493" w:type="dxa"/>
            <w:tcBorders/>
            <w:shd w:color="auto" w:fill="auto" w:val="clear"/>
          </w:tcPr>
          <w:p>
            <w:pPr>
              <w:pStyle w:val="Szvegtrzs"/>
              <w:tabs>
                <w:tab w:val="clear" w:pos="708"/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snapToGrid w:val="false"/>
              <w:jc w:val="left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</w:r>
    </w:p>
    <w:tbl>
      <w:tblPr>
        <w:tblW w:w="10466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369"/>
        <w:gridCol w:w="4514"/>
        <w:gridCol w:w="696"/>
        <w:gridCol w:w="4394"/>
        <w:gridCol w:w="493"/>
      </w:tblGrid>
      <w:tr>
        <w:trPr/>
        <w:tc>
          <w:tcPr>
            <w:tcW w:w="369" w:type="dxa"/>
            <w:tcBorders/>
            <w:shd w:color="auto" w:fill="auto" w:val="clear"/>
          </w:tcPr>
          <w:p>
            <w:pPr>
              <w:pStyle w:val="Szvegtrzs"/>
              <w:tabs>
                <w:tab w:val="clear" w:pos="708"/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snapToGrid w:val="false"/>
              <w:jc w:val="left"/>
              <w:rPr/>
            </w:pPr>
            <w:r>
              <w:rPr/>
            </w:r>
          </w:p>
        </w:tc>
        <w:tc>
          <w:tcPr>
            <w:tcW w:w="4514" w:type="dxa"/>
            <w:tcBorders/>
            <w:shd w:color="auto" w:fill="auto" w:val="clear"/>
          </w:tcPr>
          <w:p>
            <w:pPr>
              <w:pStyle w:val="Szvegtrzs"/>
              <w:tabs>
                <w:tab w:val="clear" w:pos="708"/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Kezelő/műtétet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végző/orvos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aláírása,/</w:t>
            </w:r>
          </w:p>
          <w:p>
            <w:pPr>
              <w:pStyle w:val="Szvegtrzs"/>
              <w:tabs>
                <w:tab w:val="clear" w:pos="708"/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azonosító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bélyegzője</w:t>
            </w:r>
          </w:p>
        </w:tc>
        <w:tc>
          <w:tcPr>
            <w:tcW w:w="696" w:type="dxa"/>
            <w:tcBorders/>
            <w:shd w:color="auto" w:fill="auto" w:val="clear"/>
          </w:tcPr>
          <w:p>
            <w:pPr>
              <w:pStyle w:val="Szvegtrzs"/>
              <w:tabs>
                <w:tab w:val="clear" w:pos="708"/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snapToGrid w:val="false"/>
              <w:jc w:val="left"/>
              <w:rPr/>
            </w:pPr>
            <w:r>
              <w:rPr/>
            </w:r>
          </w:p>
        </w:tc>
        <w:tc>
          <w:tcPr>
            <w:tcW w:w="4394" w:type="dxa"/>
            <w:tcBorders/>
            <w:shd w:color="auto" w:fill="auto" w:val="clear"/>
          </w:tcPr>
          <w:p>
            <w:pPr>
              <w:pStyle w:val="Szvegtrzs"/>
              <w:tabs>
                <w:tab w:val="clear" w:pos="708"/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Beteg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/törvényes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képviselőjének/</w:t>
            </w:r>
          </w:p>
          <w:p>
            <w:pPr>
              <w:pStyle w:val="Szvegtrzs"/>
              <w:tabs>
                <w:tab w:val="clear" w:pos="708"/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nyilatkozattételre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jogosult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aláírása**</w:t>
            </w:r>
          </w:p>
        </w:tc>
        <w:tc>
          <w:tcPr>
            <w:tcW w:w="493" w:type="dxa"/>
            <w:tcBorders/>
            <w:shd w:color="auto" w:fill="auto" w:val="clear"/>
          </w:tcPr>
          <w:p>
            <w:pPr>
              <w:pStyle w:val="Szvegtrzs"/>
              <w:tabs>
                <w:tab w:val="clear" w:pos="708"/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snapToGrid w:val="false"/>
              <w:jc w:val="left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</w:r>
    </w:p>
    <w:p>
      <w:pPr>
        <w:pStyle w:val="Normal"/>
        <w:tabs>
          <w:tab w:val="clear" w:pos="708"/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  <w:tab/>
        <w:tab/>
        <w:tab/>
        <w:tab/>
        <w:t>Törvényes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képviselő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olvasható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neve:</w:t>
      </w:r>
    </w:p>
    <w:p>
      <w:pPr>
        <w:pStyle w:val="Normal"/>
        <w:tabs>
          <w:tab w:val="clear" w:pos="708"/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eastAsia="Times New Roman"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  <w:tab/>
        <w:tab/>
        <w:tab/>
        <w:tab/>
      </w:r>
      <w:r>
        <w:rPr>
          <w:rFonts w:eastAsia="Times New Roman" w:cs="Times New Roman"/>
          <w:color w:val="000000"/>
          <w:sz w:val="22"/>
          <w:szCs w:val="22"/>
        </w:rPr>
        <w:t>……………………………………………………</w:t>
      </w:r>
    </w:p>
    <w:p>
      <w:pPr>
        <w:pStyle w:val="Normal"/>
        <w:tabs>
          <w:tab w:val="clear" w:pos="708"/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  <w:tab/>
        <w:tab/>
        <w:tab/>
        <w:tab/>
        <w:t>szül.dátum:</w:t>
      </w:r>
      <w:r>
        <w:rPr>
          <w:rFonts w:eastAsia="Times New Roman" w:cs="Times New Roman"/>
          <w:color w:val="000000"/>
          <w:sz w:val="22"/>
          <w:szCs w:val="22"/>
        </w:rPr>
        <w:t>………………………………………</w:t>
      </w:r>
      <w:r>
        <w:rPr>
          <w:rFonts w:cs="Times New Roman"/>
          <w:color w:val="000000"/>
          <w:sz w:val="22"/>
          <w:szCs w:val="22"/>
        </w:rPr>
        <w:t>.</w:t>
      </w:r>
    </w:p>
    <w:p>
      <w:pPr>
        <w:pStyle w:val="Szvegtrzs"/>
        <w:tabs>
          <w:tab w:val="clear" w:pos="708"/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Szvegtrzs"/>
        <w:tabs>
          <w:tab w:val="clear" w:pos="708"/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beteg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szóbeli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nyilatkozat,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vagy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írásképtelensége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(++)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esetén: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</w:p>
    <w:p>
      <w:pPr>
        <w:pStyle w:val="Szvegtrzs"/>
        <w:tabs>
          <w:tab w:val="clear" w:pos="708"/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Előttünk,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mint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tanuk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előtt:</w:t>
      </w:r>
    </w:p>
    <w:p>
      <w:pPr>
        <w:pStyle w:val="Szvegtrzs"/>
        <w:tabs>
          <w:tab w:val="clear" w:pos="708"/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tbl>
      <w:tblPr>
        <w:tblW w:w="10466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080"/>
        <w:gridCol w:w="4183"/>
        <w:gridCol w:w="1649"/>
        <w:gridCol w:w="3061"/>
        <w:gridCol w:w="493"/>
      </w:tblGrid>
      <w:tr>
        <w:trPr/>
        <w:tc>
          <w:tcPr>
            <w:tcW w:w="1080" w:type="dxa"/>
            <w:tcBorders/>
            <w:shd w:color="auto" w:fill="auto" w:val="clear"/>
          </w:tcPr>
          <w:p>
            <w:pPr>
              <w:pStyle w:val="Szvegtrzs"/>
              <w:tabs>
                <w:tab w:val="clear" w:pos="708"/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snapToGrid w:val="fals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név:</w:t>
            </w:r>
          </w:p>
        </w:tc>
        <w:tc>
          <w:tcPr>
            <w:tcW w:w="4183" w:type="dxa"/>
            <w:tcBorders/>
            <w:shd w:color="auto" w:fill="auto" w:val="clear"/>
          </w:tcPr>
          <w:p>
            <w:pPr>
              <w:pStyle w:val="Szvegtrzs"/>
              <w:tabs>
                <w:tab w:val="clear" w:pos="708"/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snapToGrid w:val="fals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………………………………………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..</w:t>
            </w:r>
          </w:p>
        </w:tc>
        <w:tc>
          <w:tcPr>
            <w:tcW w:w="1649" w:type="dxa"/>
            <w:tcBorders/>
            <w:shd w:color="auto" w:fill="auto" w:val="clear"/>
          </w:tcPr>
          <w:p>
            <w:pPr>
              <w:pStyle w:val="Szvegtrzs"/>
              <w:tabs>
                <w:tab w:val="clear" w:pos="708"/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snapToGrid w:val="fals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Szem.ig.szám:</w:t>
              <w:br/>
            </w:r>
          </w:p>
        </w:tc>
        <w:tc>
          <w:tcPr>
            <w:tcW w:w="3061" w:type="dxa"/>
            <w:tcBorders/>
            <w:shd w:color="auto" w:fill="auto" w:val="clear"/>
          </w:tcPr>
          <w:p>
            <w:pPr>
              <w:pStyle w:val="Szvegtrzs"/>
              <w:tabs>
                <w:tab w:val="clear" w:pos="708"/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snapToGrid w:val="false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…………………………………</w:t>
            </w:r>
          </w:p>
        </w:tc>
        <w:tc>
          <w:tcPr>
            <w:tcW w:w="493" w:type="dxa"/>
            <w:tcBorders/>
            <w:shd w:color="auto" w:fill="auto" w:val="clear"/>
          </w:tcPr>
          <w:p>
            <w:pPr>
              <w:pStyle w:val="Szvegtrzs"/>
              <w:tabs>
                <w:tab w:val="clear" w:pos="708"/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/>
            <w:shd w:color="auto" w:fill="auto" w:val="clear"/>
          </w:tcPr>
          <w:p>
            <w:pPr>
              <w:pStyle w:val="Szvegtrzs"/>
              <w:tabs>
                <w:tab w:val="clear" w:pos="708"/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snapToGrid w:val="fals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2.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név:</w:t>
            </w:r>
          </w:p>
        </w:tc>
        <w:tc>
          <w:tcPr>
            <w:tcW w:w="4183" w:type="dxa"/>
            <w:tcBorders/>
            <w:shd w:color="auto" w:fill="auto" w:val="clear"/>
          </w:tcPr>
          <w:p>
            <w:pPr>
              <w:pStyle w:val="Szvegtrzs"/>
              <w:tabs>
                <w:tab w:val="clear" w:pos="708"/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……………………………………………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..</w:t>
            </w:r>
          </w:p>
        </w:tc>
        <w:tc>
          <w:tcPr>
            <w:tcW w:w="1649" w:type="dxa"/>
            <w:tcBorders/>
            <w:shd w:color="auto" w:fill="auto" w:val="clear"/>
          </w:tcPr>
          <w:p>
            <w:pPr>
              <w:pStyle w:val="Szvegtrzs"/>
              <w:tabs>
                <w:tab w:val="clear" w:pos="708"/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snapToGrid w:val="fals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Szem.ig.szám:</w:t>
            </w:r>
          </w:p>
        </w:tc>
        <w:tc>
          <w:tcPr>
            <w:tcW w:w="3061" w:type="dxa"/>
            <w:tcBorders/>
            <w:shd w:color="auto" w:fill="auto" w:val="clear"/>
          </w:tcPr>
          <w:p>
            <w:pPr>
              <w:pStyle w:val="Szvegtrzs"/>
              <w:tabs>
                <w:tab w:val="clear" w:pos="708"/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…………………………………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..</w:t>
            </w:r>
          </w:p>
        </w:tc>
        <w:tc>
          <w:tcPr>
            <w:tcW w:w="493" w:type="dxa"/>
            <w:tcBorders/>
            <w:shd w:color="auto" w:fill="auto" w:val="clear"/>
          </w:tcPr>
          <w:p>
            <w:pPr>
              <w:pStyle w:val="Szvegtrzs"/>
              <w:tabs>
                <w:tab w:val="clear" w:pos="708"/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snapToGrid w:val="false"/>
              <w:jc w:val="left"/>
              <w:rPr/>
            </w:pPr>
            <w:r>
              <w:rPr/>
            </w:r>
          </w:p>
        </w:tc>
      </w:tr>
    </w:tbl>
    <w:p>
      <w:pPr>
        <w:pStyle w:val="Szvegtrzs"/>
        <w:tabs>
          <w:tab w:val="clear" w:pos="708"/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jc w:val="center"/>
        <w:rPr>
          <w:rFonts w:ascii="Times New Roman" w:hAnsi="Times New Roman" w:cs="Times New Roman"/>
          <w:b/>
          <w:b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</w:rPr>
      </w:r>
    </w:p>
    <w:p>
      <w:pPr>
        <w:pStyle w:val="Normal"/>
        <w:jc w:val="both"/>
        <w:rPr>
          <w:rFonts w:cs="Times New Roman"/>
          <w:b/>
          <w:b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</w:r>
    </w:p>
    <w:p>
      <w:pPr>
        <w:pStyle w:val="Szvegtrzs31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*Az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egészségügyről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szóló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1997.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évi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CLIV.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törvény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rendelkezései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alapján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cselekvőképtelenek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(pl.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gyermek)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esetében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az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önrendelkezési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jog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nem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gyakorolható!</w:t>
      </w:r>
      <w:r>
        <w:rPr>
          <w:rFonts w:eastAsia="Times New Roman"/>
          <w:sz w:val="22"/>
          <w:szCs w:val="22"/>
        </w:rPr>
        <w:t xml:space="preserve"> </w:t>
      </w:r>
    </w:p>
    <w:p>
      <w:pPr>
        <w:pStyle w:val="Szvegtrzs"/>
        <w:tabs>
          <w:tab w:val="clear" w:pos="708"/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ascii="Times New Roman" w:hAnsi="Times New Roman" w:cs="Times New Roman"/>
          <w:b/>
          <w:b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</w:rPr>
      </w:r>
    </w:p>
    <w:p>
      <w:pPr>
        <w:pStyle w:val="Szvegtrzs21"/>
        <w:spacing w:before="0" w:after="0"/>
        <w:jc w:val="left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**A</w:t>
      </w:r>
      <w:r>
        <w:rPr>
          <w:rFonts w:eastAsia="Times New Roman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megfelelő</w:t>
      </w:r>
      <w:r>
        <w:rPr>
          <w:rFonts w:eastAsia="Times New Roman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rész</w:t>
      </w:r>
      <w:r>
        <w:rPr>
          <w:rFonts w:eastAsia="Times New Roman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aláhúzandó</w:t>
      </w:r>
    </w:p>
    <w:p>
      <w:pPr>
        <w:pStyle w:val="Szvegtrzs"/>
        <w:tabs>
          <w:tab w:val="clear" w:pos="708"/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/>
      </w:pPr>
      <w:r>
        <w:rPr/>
      </w:r>
    </w:p>
    <w:sectPr>
      <w:type w:val="nextPage"/>
      <w:pgSz w:w="11906" w:h="16838"/>
      <w:pgMar w:left="851" w:right="851" w:header="0" w:top="851" w:footer="0" w:bottom="851" w:gutter="0"/>
      <w:pgNumType w:fmt="decimal"/>
      <w:formProt w:val="false"/>
      <w:textDirection w:val="lrTb"/>
      <w:docGrid w:type="default" w:linePitch="23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i/>
        <w:b w:val="false"/>
        <w:szCs w:val="24"/>
        <w:rFonts w:cs="Symbol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ymbol" w:cs="Mangal"/>
      <w:color w:val="auto"/>
      <w:kern w:val="0"/>
      <w:sz w:val="24"/>
      <w:szCs w:val="24"/>
      <w:lang w:val="hu-HU" w:eastAsia="hu-HU" w:bidi="hi-IN"/>
    </w:rPr>
  </w:style>
  <w:style w:type="paragraph" w:styleId="Cmsor1">
    <w:name w:val="Heading 1"/>
    <w:basedOn w:val="Normal"/>
    <w:qFormat/>
    <w:pPr>
      <w:keepNext w:val="true"/>
      <w:widowControl w:val="false"/>
      <w:tabs>
        <w:tab w:val="clear" w:pos="708"/>
        <w:tab w:val="left" w:pos="0" w:leader="none"/>
      </w:tabs>
      <w:jc w:val="center"/>
      <w:outlineLvl w:val="0"/>
    </w:pPr>
    <w:rPr>
      <w:b/>
      <w:i/>
      <w:sz w:val="32"/>
      <w:lang w:eastAsia="zh-CN"/>
    </w:rPr>
  </w:style>
  <w:style w:type="paragraph" w:styleId="Cmsor2">
    <w:name w:val="Heading 2"/>
    <w:basedOn w:val="Cmsor"/>
    <w:qFormat/>
    <w:pPr>
      <w:outlineLvl w:val="1"/>
    </w:pPr>
    <w:rPr/>
  </w:style>
  <w:style w:type="paragraph" w:styleId="Cmsor3">
    <w:name w:val="Heading 3"/>
    <w:basedOn w:val="Cmsor"/>
    <w:qFormat/>
    <w:pPr>
      <w:outlineLvl w:val="2"/>
    </w:pPr>
    <w:rPr/>
  </w:style>
  <w:style w:type="character" w:styleId="DefaultParagraphFont" w:customStyle="1">
    <w:name w:val="Default Paragraph Font"/>
    <w:qFormat/>
    <w:rPr/>
  </w:style>
  <w:style w:type="character" w:styleId="WW8Num2z0" w:customStyle="1">
    <w:name w:val="WW8Num2z0"/>
    <w:qFormat/>
    <w:rPr>
      <w:b w:val="false"/>
      <w:i/>
      <w:sz w:val="24"/>
      <w:szCs w:val="24"/>
      <w:lang w:eastAsia="zh-CN"/>
    </w:rPr>
  </w:style>
  <w:style w:type="character" w:styleId="WW8Num3z0" w:customStyle="1">
    <w:name w:val="WW8Num3z0"/>
    <w:qFormat/>
    <w:rPr>
      <w:rFonts w:ascii="Symbol" w:hAnsi="Symbol" w:cs="Symbol"/>
      <w:sz w:val="20"/>
    </w:rPr>
  </w:style>
  <w:style w:type="character" w:styleId="WW8Num4z0" w:customStyle="1">
    <w:name w:val="WW8Num4z0"/>
    <w:qFormat/>
    <w:rPr>
      <w:rFonts w:ascii="Symbol" w:hAnsi="Symbol" w:cs="Symbol"/>
      <w:sz w:val="20"/>
    </w:rPr>
  </w:style>
  <w:style w:type="character" w:styleId="WW8Num5z0" w:customStyle="1">
    <w:name w:val="WW8Num5z0"/>
    <w:qFormat/>
    <w:rPr>
      <w:rFonts w:ascii="Symbol" w:hAnsi="Symbol" w:cs="Symbol"/>
      <w:sz w:val="20"/>
    </w:rPr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rFonts w:ascii="Symbol" w:hAnsi="Symbol" w:cs="Symbol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Cmsor1Char" w:customStyle="1">
    <w:name w:val="Címsor 1 Char"/>
    <w:basedOn w:val="DefaultParagraphFont"/>
    <w:qFormat/>
    <w:rPr>
      <w:rFonts w:eastAsia="Times New Roman"/>
      <w:b/>
      <w:i/>
      <w:sz w:val="32"/>
      <w:lang w:val="hu-HU" w:eastAsia="zh-CN"/>
    </w:rPr>
  </w:style>
  <w:style w:type="character" w:styleId="SzvegtrzsbehzssalChar" w:customStyle="1">
    <w:name w:val="Szövegtörzs behúzással Char"/>
    <w:basedOn w:val="DefaultParagraphFont"/>
    <w:qFormat/>
    <w:rPr>
      <w:sz w:val="24"/>
    </w:rPr>
  </w:style>
  <w:style w:type="character" w:styleId="SzvegtrzsChar" w:customStyle="1">
    <w:name w:val="Szövegtörzs Char"/>
    <w:basedOn w:val="DefaultParagraphFont"/>
    <w:qFormat/>
    <w:rPr>
      <w:sz w:val="24"/>
    </w:rPr>
  </w:style>
  <w:style w:type="character" w:styleId="Szvegtrzsbehzssal3Char" w:customStyle="1">
    <w:name w:val="Szövegtörzs behúzással 3 Char"/>
    <w:basedOn w:val="DefaultParagraphFont"/>
    <w:qFormat/>
    <w:rPr>
      <w:sz w:val="16"/>
    </w:rPr>
  </w:style>
  <w:style w:type="character" w:styleId="Szvegtrzsbehzssal2Char" w:customStyle="1">
    <w:name w:val="Szövegtörzs behúzással 2 Char"/>
    <w:basedOn w:val="DefaultParagraphFont"/>
    <w:qFormat/>
    <w:rPr>
      <w:sz w:val="24"/>
    </w:rPr>
  </w:style>
  <w:style w:type="character" w:styleId="LfejChar" w:customStyle="1">
    <w:name w:val="Élőfej Char"/>
    <w:basedOn w:val="DefaultParagraphFont"/>
    <w:qFormat/>
    <w:rPr>
      <w:rFonts w:eastAsia="Times New Roman"/>
      <w:sz w:val="24"/>
      <w:lang w:val="hu-HU" w:eastAsia="zh-CN"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057467"/>
    <w:rPr>
      <w:rFonts w:ascii="Tahoma" w:hAnsi="Tahoma" w:eastAsia="Symbol" w:cs="Mangal"/>
      <w:sz w:val="16"/>
      <w:szCs w:val="14"/>
      <w:lang w:bidi="hi-IN"/>
    </w:rPr>
  </w:style>
  <w:style w:type="paragraph" w:styleId="Cmsor" w:customStyle="1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zvegtrzs">
    <w:name w:val="Body Text"/>
    <w:basedOn w:val="Normal"/>
    <w:pPr>
      <w:jc w:val="both"/>
    </w:pPr>
    <w:rPr>
      <w:rFonts w:ascii="Arial" w:hAnsi="Arial" w:cs="Arial"/>
    </w:rPr>
  </w:style>
  <w:style w:type="paragraph" w:styleId="Lista">
    <w:name w:val="List"/>
    <w:basedOn w:val="Szvegtrzs"/>
    <w:pPr/>
    <w:rPr>
      <w:rFonts w:cs="Free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DocumentMap" w:customStyle="1">
    <w:name w:val="DocumentMap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ymbol" w:cs="Mangal"/>
      <w:color w:val="auto"/>
      <w:kern w:val="0"/>
      <w:sz w:val="24"/>
      <w:szCs w:val="24"/>
      <w:lang w:val="hu-HU" w:eastAsia="hu-HU" w:bidi="hi-IN"/>
    </w:rPr>
  </w:style>
  <w:style w:type="paragraph" w:styleId="Szvegtrzsbehzsa">
    <w:name w:val="Body Text Indent"/>
    <w:basedOn w:val="Normal"/>
    <w:pPr>
      <w:ind w:left="360" w:hanging="0"/>
    </w:pPr>
    <w:rPr>
      <w:rFonts w:ascii="Arial" w:hAnsi="Arial" w:cs="Arial"/>
    </w:rPr>
  </w:style>
  <w:style w:type="paragraph" w:styleId="BodyTextIndent3" w:customStyle="1">
    <w:name w:val="Body Text Indent 3"/>
    <w:basedOn w:val="Normal"/>
    <w:qFormat/>
    <w:pPr>
      <w:spacing w:lineRule="atLeast" w:line="360"/>
      <w:ind w:left="360" w:hanging="0"/>
      <w:jc w:val="both"/>
    </w:pPr>
    <w:rPr>
      <w:rFonts w:ascii="Arial" w:hAnsi="Arial" w:cs="Arial"/>
    </w:rPr>
  </w:style>
  <w:style w:type="paragraph" w:styleId="BodyTextIndent2" w:customStyle="1">
    <w:name w:val="Body Text Indent 2"/>
    <w:basedOn w:val="Normal"/>
    <w:qFormat/>
    <w:pPr>
      <w:ind w:left="360" w:hanging="0"/>
      <w:jc w:val="both"/>
    </w:pPr>
    <w:rPr>
      <w:rFonts w:ascii="Arial" w:hAnsi="Arial" w:cs="Arial"/>
      <w:sz w:val="22"/>
    </w:rPr>
  </w:style>
  <w:style w:type="paragraph" w:styleId="Lfejsllb">
    <w:name w:val="Élőfej és élőláb"/>
    <w:basedOn w:val="Normal"/>
    <w:qFormat/>
    <w:pPr/>
    <w:rPr/>
  </w:style>
  <w:style w:type="paragraph" w:styleId="Lfej">
    <w:name w:val="Header"/>
    <w:basedOn w:val="Normal"/>
    <w:pPr>
      <w:widowControl w:val="false"/>
      <w:tabs>
        <w:tab w:val="clear" w:pos="708"/>
        <w:tab w:val="center" w:pos="4536" w:leader="none"/>
        <w:tab w:val="right" w:pos="9072" w:leader="none"/>
      </w:tabs>
    </w:pPr>
    <w:rPr>
      <w:lang w:eastAsia="zh-CN"/>
    </w:rPr>
  </w:style>
  <w:style w:type="paragraph" w:styleId="Szvegtrzsbehzssal21" w:customStyle="1">
    <w:name w:val="Szövegtörzs behúzással 21"/>
    <w:basedOn w:val="Normal"/>
    <w:qFormat/>
    <w:pPr>
      <w:widowControl w:val="false"/>
      <w:ind w:left="540" w:hanging="540"/>
    </w:pPr>
    <w:rPr>
      <w:rFonts w:ascii="Tahoma" w:hAnsi="Tahoma" w:eastAsia="Lucida Sans Unicode" w:cs="Tahoma"/>
      <w:sz w:val="22"/>
      <w:lang w:eastAsia="zh-CN"/>
    </w:rPr>
  </w:style>
  <w:style w:type="paragraph" w:styleId="Szvegtrzs31" w:customStyle="1">
    <w:name w:val="Szövegtörzs 31"/>
    <w:basedOn w:val="Normal"/>
    <w:qFormat/>
    <w:pPr>
      <w:widowControl w:val="false"/>
      <w:jc w:val="both"/>
    </w:pPr>
    <w:rPr>
      <w:rFonts w:eastAsia="Lucida Sans Unicode" w:cs="Times New Roman"/>
      <w:b/>
      <w:sz w:val="28"/>
      <w:lang w:eastAsia="zh-CN"/>
    </w:rPr>
  </w:style>
  <w:style w:type="paragraph" w:styleId="Szvegtrzs21" w:customStyle="1">
    <w:name w:val="Szövegtörzs 21"/>
    <w:basedOn w:val="Normal"/>
    <w:qFormat/>
    <w:pPr>
      <w:widowControl w:val="false"/>
      <w:spacing w:before="120" w:after="0"/>
      <w:jc w:val="both"/>
    </w:pPr>
    <w:rPr>
      <w:rFonts w:eastAsia="Lucida Sans Unicode" w:cs="Times New Roman"/>
      <w:sz w:val="28"/>
      <w:lang w:eastAsia="zh-CN"/>
    </w:rPr>
  </w:style>
  <w:style w:type="paragraph" w:styleId="Idzetblokk" w:customStyle="1">
    <w:name w:val="Idézetblokk"/>
    <w:basedOn w:val="Normal"/>
    <w:qFormat/>
    <w:pPr/>
    <w:rPr/>
  </w:style>
  <w:style w:type="paragraph" w:styleId="Cm">
    <w:name w:val="Title"/>
    <w:basedOn w:val="Cmsor"/>
    <w:qFormat/>
    <w:pPr/>
    <w:rPr/>
  </w:style>
  <w:style w:type="paragraph" w:styleId="Alcm">
    <w:name w:val="Subtitle"/>
    <w:basedOn w:val="Cmsor"/>
    <w:qFormat/>
    <w:pPr/>
    <w:rPr/>
  </w:style>
  <w:style w:type="paragraph" w:styleId="Tblzattartalom" w:customStyle="1">
    <w:name w:val="Táblázattartalom"/>
    <w:basedOn w:val="Normal"/>
    <w:qFormat/>
    <w:pPr/>
    <w:rPr/>
  </w:style>
  <w:style w:type="paragraph" w:styleId="Tblzatfejlc" w:customStyle="1">
    <w:name w:val="Táblázatfejléc"/>
    <w:basedOn w:val="Tblzattartalom"/>
    <w:qFormat/>
    <w:pPr/>
    <w:rPr/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057467"/>
    <w:pPr/>
    <w:rPr>
      <w:rFonts w:ascii="Tahoma" w:hAnsi="Tahoma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LibreOffice/6.3.5.2$Linux_X86_64 LibreOffice_project/30$Build-2</Application>
  <Pages>2</Pages>
  <Words>460</Words>
  <Characters>3703</Characters>
  <CharactersWithSpaces>4131</CharactersWithSpaces>
  <Paragraphs>63</Paragraphs>
  <Company>J.A.O.K.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2017-06-24T16:35:00Z</dcterms:created>
  <dc:creator>Gerda Anett</dc:creator>
  <dc:description/>
  <dc:language>hu-HU</dc:language>
  <cp:lastModifiedBy/>
  <cp:lastPrinted>2020-08-06T08:44:17Z</cp:lastPrinted>
  <dcterms:modified xsi:type="dcterms:W3CDTF">2020-08-27T09:16:41Z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J.A.O.K.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Operator">
    <vt:lpwstr>MIR</vt:lpwstr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